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B921" w14:textId="77777777" w:rsidR="005D132F" w:rsidRPr="005D132F" w:rsidRDefault="005D132F" w:rsidP="005D13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000000"/>
          <w:kern w:val="0"/>
          <w:sz w:val="30"/>
          <w:szCs w:val="30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b/>
          <w:bCs/>
          <w:color w:val="000000"/>
          <w:kern w:val="0"/>
          <w:sz w:val="30"/>
          <w:szCs w:val="30"/>
          <w:lang w:eastAsia="pl-PL"/>
          <w14:ligatures w14:val="none"/>
        </w:rPr>
        <w:t>Dział Laboratoryjny</w:t>
      </w:r>
    </w:p>
    <w:p w14:paraId="661FEA46" w14:textId="77777777" w:rsidR="005D132F" w:rsidRPr="005D132F" w:rsidRDefault="005D132F" w:rsidP="005D132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>Laboratorium wykonuje badania wody, ścieków i osadów ściekowych dla potrzeb wewnętrznych ( klient wewnętrzny) i potrzeb zewnętrznych ( klient zewnętrzny) oraz pobiera próbki do badań:</w:t>
      </w:r>
    </w:p>
    <w:p w14:paraId="716B5D9D" w14:textId="77777777" w:rsidR="005D132F" w:rsidRPr="005D132F" w:rsidRDefault="005D132F" w:rsidP="005D1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>wody podziemne do celów uzdatniania</w:t>
      </w:r>
    </w:p>
    <w:p w14:paraId="3EF3363D" w14:textId="77777777" w:rsidR="005D132F" w:rsidRPr="005D132F" w:rsidRDefault="005D132F" w:rsidP="005D1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>woda uzdatniona przeznaczona do spożycia</w:t>
      </w:r>
    </w:p>
    <w:p w14:paraId="137492B6" w14:textId="77777777" w:rsidR="005D132F" w:rsidRPr="005D132F" w:rsidRDefault="005D132F" w:rsidP="005D1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>ścieki</w:t>
      </w:r>
    </w:p>
    <w:p w14:paraId="7A2D0DB4" w14:textId="77777777" w:rsidR="005D132F" w:rsidRPr="005D132F" w:rsidRDefault="005D132F" w:rsidP="005D1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>osady ściekowe</w:t>
      </w:r>
    </w:p>
    <w:p w14:paraId="2D73BE6F" w14:textId="77777777" w:rsidR="005D132F" w:rsidRPr="005D132F" w:rsidRDefault="005D132F" w:rsidP="005D132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> Badania prowadzone są w celu monitorowania jakości wód ujmowanych, uzdatnionych, w sieci wodociągowej oraz oceny jakości ścieków w procesie technologicznym oraz odprowadzanych do środowiska.</w:t>
      </w:r>
    </w:p>
    <w:p w14:paraId="4C5D6E88" w14:textId="77777777" w:rsidR="005D132F" w:rsidRPr="005D132F" w:rsidRDefault="005D132F" w:rsidP="005D132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>Laboratorium zapewnia wysoką jakość badań potwierdzoną wdrożonym systemem zarządzania zgodnie z normą: PN-EN ISO/IEC 17025:2018-02 „ Ogólne wymagania dotyczące kompetencji laboratoriów badawczych i wzorcujących” i otrzymanym Certyfikatem Akredytacji nr AB 1386 wydanym przez Polskie Centrum Akredytacji.</w:t>
      </w:r>
    </w:p>
    <w:p w14:paraId="376638D0" w14:textId="77777777" w:rsidR="005D132F" w:rsidRPr="005D132F" w:rsidRDefault="005D132F" w:rsidP="005D132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>Zakres akredytowanych parametrów podany jest w załączniku do certyfikatu Nr AB 1386, dostępny na stronie PCA: Akredytacja: AB 1386</w:t>
      </w:r>
    </w:p>
    <w:p w14:paraId="679E627F" w14:textId="77777777" w:rsidR="005D132F" w:rsidRPr="005D132F" w:rsidRDefault="005D132F" w:rsidP="005D132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>Laboratorium posiada, zatwierdzony przez Państwowego Powiatowego Inspektora Sanitarnego we Włocławku, system jakości prowadzonych badań wody przeznaczonej do spożycia przez ludzi w zakresie:</w:t>
      </w:r>
    </w:p>
    <w:p w14:paraId="4235814C" w14:textId="77777777" w:rsidR="005D132F" w:rsidRPr="005D132F" w:rsidRDefault="005D132F" w:rsidP="005D13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>pobierania próbek wody przeznaczonej do spożycia przez ludzi w zakresie mikrobiologicznym, chemicznym i fizycznym,</w:t>
      </w:r>
    </w:p>
    <w:p w14:paraId="19AE0E50" w14:textId="77777777" w:rsidR="005D132F" w:rsidRPr="005D132F" w:rsidRDefault="005D132F" w:rsidP="005D13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>wykonywania oznaczeń fizycznych, chemicznych i mikrobiologicznych normowanych dla wody przeznaczonej do spożycia przez ludzi, objętych monitoringiem zgodnie z częścią A i częścią B załącznika nr 2 do rozporządzenia Ministra Zdrowia z dnia 7 grudnia 2017 r. w sprawie jakości wody przeznaczonej do spożycia przez ludzi (Dz. U. poz. 2294).</w:t>
      </w:r>
    </w:p>
    <w:p w14:paraId="4567D466" w14:textId="77777777" w:rsidR="005D132F" w:rsidRPr="005D132F" w:rsidRDefault="005D132F" w:rsidP="005D132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>Laboratorium pracuje w oparciu o dobrą praktykę laboratoryjną. Posiada odpowiednio wykwalifikowany personel, który systematycznie doskonali swoje umiejętności, podnosi wiedzę i świadomość poprzez udział w szkoleniach zewnętrznych i wewnętrznych, dba o ciągłe doskonalenie metod i technik badawczych, bierze udział w porównaniach międzylaboratoryjnych.</w:t>
      </w:r>
    </w:p>
    <w:p w14:paraId="3B4C35E1" w14:textId="77777777" w:rsidR="005D132F" w:rsidRPr="005D132F" w:rsidRDefault="005D132F" w:rsidP="005D132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>Nasze laboratorium wyposażone jest w niezbędną i nowoczesną aparaturę pomiarową, w tym m.in.:</w:t>
      </w:r>
    </w:p>
    <w:p w14:paraId="75BBD6FF" w14:textId="77777777" w:rsidR="005D132F" w:rsidRPr="005D132F" w:rsidRDefault="005D132F" w:rsidP="005D13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lastRenderedPageBreak/>
        <w:t>spektrofotometry absorpcji atomowej – oznaczanie metali metodą płomieniową i elektrotermiczną,</w:t>
      </w:r>
    </w:p>
    <w:p w14:paraId="4233E1CF" w14:textId="77777777" w:rsidR="005D132F" w:rsidRPr="005D132F" w:rsidRDefault="005D132F" w:rsidP="005D13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>spektrofotometry UV-VIS,</w:t>
      </w:r>
    </w:p>
    <w:p w14:paraId="5B6A8EB3" w14:textId="77777777" w:rsidR="005D132F" w:rsidRPr="005D132F" w:rsidRDefault="005D132F" w:rsidP="005D13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>fotometr płomieniowy,</w:t>
      </w:r>
    </w:p>
    <w:p w14:paraId="21F15454" w14:textId="77777777" w:rsidR="005D132F" w:rsidRPr="005D132F" w:rsidRDefault="005D132F" w:rsidP="005D13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>systemy do ekstrakcji,</w:t>
      </w:r>
    </w:p>
    <w:p w14:paraId="423CD230" w14:textId="77777777" w:rsidR="005D132F" w:rsidRPr="005D132F" w:rsidRDefault="005D132F" w:rsidP="005D13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>dejonizatory wody,</w:t>
      </w:r>
    </w:p>
    <w:p w14:paraId="325853B4" w14:textId="77777777" w:rsidR="005D132F" w:rsidRPr="005D132F" w:rsidRDefault="005D132F" w:rsidP="005D13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>analizator ogólnego węgla organicznego,</w:t>
      </w:r>
    </w:p>
    <w:p w14:paraId="018FF92F" w14:textId="77777777" w:rsidR="005D132F" w:rsidRPr="005D132F" w:rsidRDefault="005D132F" w:rsidP="005D13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>pH-metry, konduktometry, tlenomierze,</w:t>
      </w:r>
    </w:p>
    <w:p w14:paraId="0B573CEB" w14:textId="77777777" w:rsidR="005D132F" w:rsidRPr="005D132F" w:rsidRDefault="005D132F" w:rsidP="005D13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>mineralizatory</w:t>
      </w:r>
    </w:p>
    <w:p w14:paraId="2CC8C9BB" w14:textId="77777777" w:rsidR="005D132F" w:rsidRPr="005D132F" w:rsidRDefault="005D132F" w:rsidP="005D13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>automatyczne stacje pobierania próbek.</w:t>
      </w:r>
    </w:p>
    <w:p w14:paraId="2DEFDF6B" w14:textId="1D4A1119" w:rsidR="005D132F" w:rsidRPr="005D132F" w:rsidRDefault="005D132F" w:rsidP="005D132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 xml:space="preserve">Laboratorium świadczy usługi w zakresie </w:t>
      </w:r>
      <w:r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>pobierania próbek</w:t>
      </w:r>
      <w:r w:rsidR="006D0372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 xml:space="preserve">, </w:t>
      </w: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t>analiz fizyko-chemicznych i mikrobiologicznych wody, ścieków oraz osadów ściekowych. Ceny usług laboratoryjnych zależą od zakresu zleconych badań i są uzgadniane z klientem zgodnie z cennikiem badań. Złożenie zlecenia na zakres badań w nim zawarty jest równoznaczny z zaakceptowaniem przez Klienta uzgodnień w nim określonych. W przypadku zainteresowania naszymi usługami należy skontaktować się z Laboratorium telefonicznie lub pobrać formularz zlecenia. Po wypełnieniu danych dostarczyć zlecenie wraz z próbką pobraną wg. instrukcji pobierania do laboratorium lub zlecić pobieranie próbki przez laboratorium. Terminy wykonania usług każdorazowo uzgadniane są z klientem.</w:t>
      </w: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br/>
        <w:t> </w:t>
      </w: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br/>
      </w:r>
      <w:r w:rsidRPr="005D132F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pl-PL"/>
          <w14:ligatures w14:val="none"/>
        </w:rPr>
        <w:t>Kontakt:</w:t>
      </w: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br/>
      </w:r>
      <w:r w:rsidRPr="005D132F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pl-PL"/>
          <w14:ligatures w14:val="none"/>
        </w:rPr>
        <w:t> </w:t>
      </w: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br/>
      </w:r>
      <w:r w:rsidRPr="005D132F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pl-PL"/>
          <w14:ligatures w14:val="none"/>
        </w:rPr>
        <w:t>Magdalena Gapińska – Kierownik Działu Laboratoryjnego</w:t>
      </w: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br/>
      </w:r>
      <w:r w:rsidRPr="005D132F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pl-PL"/>
          <w14:ligatures w14:val="none"/>
        </w:rPr>
        <w:t>Stanowisko badania wody</w:t>
      </w: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br/>
      </w:r>
      <w:r w:rsidRPr="005D132F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pl-PL"/>
          <w14:ligatures w14:val="none"/>
        </w:rPr>
        <w:t>tel. 54 236 20 30</w:t>
      </w: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br/>
      </w:r>
      <w:r w:rsidRPr="005D132F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pl-PL"/>
          <w14:ligatures w14:val="none"/>
        </w:rPr>
        <w:t>e-mail: </w:t>
      </w:r>
      <w:hyperlink r:id="rId5" w:history="1">
        <w:r w:rsidRPr="005D132F">
          <w:rPr>
            <w:rFonts w:ascii="Open Sans" w:eastAsia="Times New Roman" w:hAnsi="Open Sans" w:cs="Open Sans"/>
            <w:b/>
            <w:bCs/>
            <w:color w:val="3598DB"/>
            <w:kern w:val="0"/>
            <w:sz w:val="23"/>
            <w:szCs w:val="23"/>
            <w:u w:val="single"/>
            <w:lang w:eastAsia="pl-PL"/>
            <w14:ligatures w14:val="none"/>
          </w:rPr>
          <w:t>m.gapinska@wodociagi.wloclawek.pl</w:t>
        </w:r>
      </w:hyperlink>
    </w:p>
    <w:p w14:paraId="665ACAD9" w14:textId="77777777" w:rsidR="005D132F" w:rsidRPr="005D132F" w:rsidRDefault="005D132F" w:rsidP="005D132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</w:pPr>
      <w:r w:rsidRPr="005D132F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pl-PL"/>
          <w14:ligatures w14:val="none"/>
        </w:rPr>
        <w:t>Elżbieta Jankowska – Z-ca Kierownika Działu Laboratoryjnego</w:t>
      </w: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br/>
      </w:r>
      <w:r w:rsidRPr="005D132F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pl-PL"/>
          <w14:ligatures w14:val="none"/>
        </w:rPr>
        <w:t>Stanowisko badania ścieków</w:t>
      </w: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br/>
      </w:r>
      <w:r w:rsidRPr="005D132F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pl-PL"/>
          <w14:ligatures w14:val="none"/>
        </w:rPr>
        <w:t>tel. 54 230 18 60</w:t>
      </w:r>
      <w:r w:rsidRPr="005D132F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pl-PL"/>
          <w14:ligatures w14:val="none"/>
        </w:rPr>
        <w:br/>
      </w:r>
      <w:r w:rsidRPr="005D132F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pl-PL"/>
          <w14:ligatures w14:val="none"/>
        </w:rPr>
        <w:t>e-mail: </w:t>
      </w:r>
      <w:hyperlink r:id="rId6" w:history="1">
        <w:r w:rsidRPr="005D132F">
          <w:rPr>
            <w:rFonts w:ascii="Open Sans" w:eastAsia="Times New Roman" w:hAnsi="Open Sans" w:cs="Open Sans"/>
            <w:b/>
            <w:bCs/>
            <w:color w:val="3598DB"/>
            <w:kern w:val="0"/>
            <w:sz w:val="23"/>
            <w:szCs w:val="23"/>
            <w:u w:val="single"/>
            <w:lang w:eastAsia="pl-PL"/>
            <w14:ligatures w14:val="none"/>
          </w:rPr>
          <w:t>e.jankowska@wodociagi.wloclawek.pl</w:t>
        </w:r>
      </w:hyperlink>
    </w:p>
    <w:p w14:paraId="326AD40A" w14:textId="77777777" w:rsidR="00430A69" w:rsidRDefault="00430A69"/>
    <w:sectPr w:rsidR="0043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22622"/>
    <w:multiLevelType w:val="multilevel"/>
    <w:tmpl w:val="29D6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77ECF"/>
    <w:multiLevelType w:val="multilevel"/>
    <w:tmpl w:val="63BA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50E2E"/>
    <w:multiLevelType w:val="multilevel"/>
    <w:tmpl w:val="6D3A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3230968">
    <w:abstractNumId w:val="1"/>
  </w:num>
  <w:num w:numId="2" w16cid:durableId="1477141844">
    <w:abstractNumId w:val="0"/>
  </w:num>
  <w:num w:numId="3" w16cid:durableId="319620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2F"/>
    <w:rsid w:val="00430A69"/>
    <w:rsid w:val="005D132F"/>
    <w:rsid w:val="006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8EFF"/>
  <w15:chartTrackingRefBased/>
  <w15:docId w15:val="{EDBDB7BE-33DD-420F-B51F-D4B708D4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oratorium.sciekow@mpwik.wloclawek.pl" TargetMode="External"/><Relationship Id="rId5" Type="http://schemas.openxmlformats.org/officeDocument/2006/relationships/hyperlink" Target="mailto:laboratorium.wody@mpwik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2991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MG. Gapinska</dc:creator>
  <cp:keywords/>
  <dc:description/>
  <cp:lastModifiedBy>Magdalena MG. Gapinska</cp:lastModifiedBy>
  <cp:revision>3</cp:revision>
  <dcterms:created xsi:type="dcterms:W3CDTF">2023-08-07T06:45:00Z</dcterms:created>
  <dcterms:modified xsi:type="dcterms:W3CDTF">2023-08-07T07:16:00Z</dcterms:modified>
</cp:coreProperties>
</file>